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9F" w:rsidRDefault="001D369F" w:rsidP="001D369F">
      <w:pPr>
        <w:jc w:val="center"/>
        <w:rPr>
          <w:b/>
          <w:bCs/>
          <w:sz w:val="48"/>
          <w:szCs w:val="48"/>
        </w:rPr>
      </w:pPr>
    </w:p>
    <w:p w:rsidR="001D369F" w:rsidRDefault="001D369F" w:rsidP="001D369F">
      <w:pPr>
        <w:jc w:val="center"/>
        <w:rPr>
          <w:b/>
          <w:bCs/>
          <w:sz w:val="48"/>
          <w:szCs w:val="48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D369F">
        <w:rPr>
          <w:rFonts w:ascii="Times New Roman" w:hAnsi="Times New Roman" w:cs="Times New Roman"/>
          <w:b/>
          <w:bCs/>
          <w:sz w:val="48"/>
          <w:szCs w:val="48"/>
        </w:rPr>
        <w:t xml:space="preserve">Учебный план </w:t>
      </w: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sz w:val="48"/>
          <w:szCs w:val="48"/>
        </w:rPr>
      </w:pPr>
      <w:r w:rsidRPr="001D369F">
        <w:rPr>
          <w:rFonts w:ascii="Times New Roman" w:hAnsi="Times New Roman" w:cs="Times New Roman"/>
          <w:b/>
          <w:bCs/>
          <w:sz w:val="48"/>
          <w:szCs w:val="48"/>
        </w:rPr>
        <w:t>основной образовательной программы</w:t>
      </w: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369F">
        <w:rPr>
          <w:rFonts w:ascii="Times New Roman" w:hAnsi="Times New Roman" w:cs="Times New Roman"/>
          <w:b/>
          <w:bCs/>
          <w:sz w:val="48"/>
          <w:szCs w:val="48"/>
        </w:rPr>
        <w:t>начального общего образования</w:t>
      </w:r>
      <w:r w:rsidRPr="001D369F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1D369F">
        <w:rPr>
          <w:rFonts w:ascii="Times New Roman" w:hAnsi="Times New Roman" w:cs="Times New Roman"/>
          <w:b/>
          <w:sz w:val="48"/>
          <w:szCs w:val="48"/>
        </w:rPr>
        <w:t>муниципального бюджетного общеобразовательного учреждения «Средняя общеобразовательная школа с углублённым изучением отдельных предметов № 52» города Кирова</w:t>
      </w: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369F">
        <w:rPr>
          <w:rFonts w:ascii="Times New Roman" w:hAnsi="Times New Roman" w:cs="Times New Roman"/>
          <w:b/>
          <w:sz w:val="48"/>
          <w:szCs w:val="48"/>
        </w:rPr>
        <w:t>НА 202</w:t>
      </w:r>
      <w:r w:rsidR="002F4B31">
        <w:rPr>
          <w:rFonts w:ascii="Times New Roman" w:hAnsi="Times New Roman" w:cs="Times New Roman"/>
          <w:b/>
          <w:sz w:val="48"/>
          <w:szCs w:val="48"/>
        </w:rPr>
        <w:t>2</w:t>
      </w:r>
      <w:r w:rsidRPr="001D369F">
        <w:rPr>
          <w:rFonts w:ascii="Times New Roman" w:hAnsi="Times New Roman" w:cs="Times New Roman"/>
          <w:b/>
          <w:sz w:val="48"/>
          <w:szCs w:val="48"/>
        </w:rPr>
        <w:t>-202</w:t>
      </w:r>
      <w:r w:rsidR="002F4B31">
        <w:rPr>
          <w:rFonts w:ascii="Times New Roman" w:hAnsi="Times New Roman" w:cs="Times New Roman"/>
          <w:b/>
          <w:sz w:val="48"/>
          <w:szCs w:val="48"/>
        </w:rPr>
        <w:t>3</w:t>
      </w:r>
      <w:r w:rsidRPr="001D369F"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jc w:val="center"/>
        <w:rPr>
          <w:rFonts w:ascii="Times New Roman" w:hAnsi="Times New Roman" w:cs="Times New Roman"/>
          <w:b/>
          <w:szCs w:val="24"/>
        </w:rPr>
      </w:pPr>
    </w:p>
    <w:p w:rsidR="001D369F" w:rsidRPr="001D369F" w:rsidRDefault="001D369F" w:rsidP="001D369F">
      <w:pPr>
        <w:tabs>
          <w:tab w:val="left" w:pos="4758"/>
          <w:tab w:val="center" w:pos="5605"/>
        </w:tabs>
        <w:rPr>
          <w:rFonts w:ascii="Times New Roman" w:hAnsi="Times New Roman" w:cs="Times New Roman"/>
          <w:b/>
          <w:szCs w:val="24"/>
        </w:rPr>
      </w:pPr>
      <w:r w:rsidRPr="001D369F">
        <w:rPr>
          <w:rFonts w:ascii="Times New Roman" w:hAnsi="Times New Roman" w:cs="Times New Roman"/>
          <w:b/>
          <w:szCs w:val="24"/>
        </w:rPr>
        <w:tab/>
        <w:t>Киров, 202</w:t>
      </w:r>
      <w:r w:rsidR="002F4B31">
        <w:rPr>
          <w:rFonts w:ascii="Times New Roman" w:hAnsi="Times New Roman" w:cs="Times New Roman"/>
          <w:b/>
          <w:szCs w:val="24"/>
        </w:rPr>
        <w:t>2</w:t>
      </w:r>
      <w:bookmarkStart w:id="0" w:name="_GoBack"/>
      <w:bookmarkEnd w:id="0"/>
    </w:p>
    <w:p w:rsidR="001D369F" w:rsidRDefault="001D369F" w:rsidP="001D369F">
      <w:pPr>
        <w:rPr>
          <w:b/>
          <w:i/>
          <w:sz w:val="32"/>
          <w:szCs w:val="20"/>
        </w:rPr>
      </w:pPr>
    </w:p>
    <w:p w:rsidR="00D7797F" w:rsidRDefault="00936614" w:rsidP="00D779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</w:t>
      </w:r>
      <w:r w:rsidR="00D7797F">
        <w:rPr>
          <w:rFonts w:ascii="Times New Roman" w:hAnsi="Times New Roman"/>
          <w:b/>
          <w:sz w:val="28"/>
          <w:szCs w:val="28"/>
        </w:rPr>
        <w:t>Н 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36614" w:rsidRDefault="00936614" w:rsidP="00D779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реализующий ФГОС</w:t>
      </w:r>
      <w:r w:rsidR="008C3C86">
        <w:rPr>
          <w:rFonts w:ascii="Times New Roman" w:hAnsi="Times New Roman"/>
          <w:b/>
          <w:sz w:val="28"/>
          <w:szCs w:val="28"/>
        </w:rPr>
        <w:t xml:space="preserve">  для 1-4</w:t>
      </w:r>
      <w:r w:rsidR="00D7797F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936614" w:rsidRDefault="00936614" w:rsidP="00D7797F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Пояснительная записка</w:t>
      </w:r>
    </w:p>
    <w:p w:rsidR="00936614" w:rsidRDefault="00936614" w:rsidP="00D7797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«учебный план») </w:t>
      </w:r>
      <w:r>
        <w:rPr>
          <w:rFonts w:ascii="Times New Roman" w:hAnsi="Times New Roman"/>
          <w:sz w:val="28"/>
          <w:szCs w:val="28"/>
        </w:rPr>
        <w:t xml:space="preserve"> максимальный объем</w:t>
      </w:r>
      <w:r w:rsidR="006A2A96">
        <w:rPr>
          <w:rFonts w:ascii="Times New Roman" w:hAnsi="Times New Roman"/>
          <w:sz w:val="28"/>
          <w:szCs w:val="28"/>
        </w:rPr>
        <w:t xml:space="preserve"> учебной нагрузки </w:t>
      </w:r>
      <w:r>
        <w:rPr>
          <w:rFonts w:ascii="Times New Roman" w:hAnsi="Times New Roman"/>
          <w:sz w:val="28"/>
          <w:szCs w:val="28"/>
        </w:rPr>
        <w:t xml:space="preserve"> обучающихся, состав </w:t>
      </w:r>
      <w:r w:rsidR="00380C7F">
        <w:rPr>
          <w:rFonts w:ascii="Times New Roman" w:hAnsi="Times New Roman"/>
          <w:sz w:val="28"/>
          <w:szCs w:val="28"/>
        </w:rPr>
        <w:t>учебных предметов, распределяет учебное время, отводимое на освоение содержания образования по к</w:t>
      </w:r>
      <w:r>
        <w:rPr>
          <w:rFonts w:ascii="Times New Roman" w:hAnsi="Times New Roman"/>
          <w:sz w:val="28"/>
          <w:szCs w:val="28"/>
        </w:rPr>
        <w:t>лассам</w:t>
      </w:r>
      <w:r w:rsidR="00380C7F">
        <w:rPr>
          <w:rFonts w:ascii="Times New Roman" w:hAnsi="Times New Roman"/>
          <w:sz w:val="28"/>
          <w:szCs w:val="28"/>
        </w:rPr>
        <w:t xml:space="preserve"> и учебным предметам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6614" w:rsidRDefault="00936614" w:rsidP="00D7797F">
      <w:pPr>
        <w:spacing w:after="0" w:line="240" w:lineRule="auto"/>
        <w:ind w:left="269" w:right="-1069" w:firstLine="29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 разработан на основе следующих документов:</w:t>
      </w:r>
    </w:p>
    <w:p w:rsidR="00E7578B" w:rsidRPr="00E20200" w:rsidRDefault="00936614" w:rsidP="007438A1">
      <w:pPr>
        <w:pStyle w:val="a3"/>
        <w:numPr>
          <w:ilvl w:val="0"/>
          <w:numId w:val="5"/>
        </w:numPr>
        <w:spacing w:after="0" w:line="240" w:lineRule="auto"/>
        <w:ind w:right="-1069"/>
        <w:jc w:val="both"/>
        <w:rPr>
          <w:rFonts w:ascii="Times New Roman" w:eastAsia="Times New Roman" w:hAnsi="Times New Roman"/>
          <w:sz w:val="28"/>
          <w:szCs w:val="28"/>
        </w:rPr>
      </w:pPr>
      <w:r w:rsidRPr="00E20200">
        <w:rPr>
          <w:rFonts w:ascii="Times New Roman" w:eastAsia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29.12.2010 </w:t>
      </w:r>
    </w:p>
    <w:p w:rsidR="00936614" w:rsidRDefault="00936614" w:rsidP="007438A1">
      <w:pPr>
        <w:spacing w:after="0" w:line="240" w:lineRule="auto"/>
        <w:ind w:left="720" w:right="-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189 «Об утверждении СанПиН 2.4.2.2821-10 "Санитарно-эпидемиологические требования к</w:t>
      </w:r>
      <w:r w:rsidR="000007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условиям и</w:t>
      </w:r>
      <w:r w:rsidR="00361E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7438A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обучения в общеобразовательных учреждениях"» (далее – СанПиН); </w:t>
      </w:r>
    </w:p>
    <w:p w:rsidR="00936614" w:rsidRPr="007438A1" w:rsidRDefault="00936614" w:rsidP="007438A1">
      <w:pPr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eastAsia="Times New Roman" w:hAnsi="Times New Roman"/>
          <w:sz w:val="28"/>
          <w:szCs w:val="28"/>
        </w:rPr>
      </w:pPr>
      <w:r w:rsidRPr="00E7578B">
        <w:rPr>
          <w:rFonts w:ascii="Times New Roman" w:eastAsia="Times New Roman" w:hAnsi="Times New Roman"/>
          <w:sz w:val="28"/>
          <w:szCs w:val="28"/>
        </w:rPr>
        <w:t xml:space="preserve">ФГОС НОО (приказ Минобрнауки России от 06.10.2009 № 373 </w:t>
      </w:r>
      <w:r w:rsidRPr="007438A1">
        <w:rPr>
          <w:rFonts w:ascii="Times New Roman" w:eastAsia="Times New Roman" w:hAnsi="Times New Roman"/>
          <w:sz w:val="28"/>
          <w:szCs w:val="28"/>
        </w:rPr>
        <w:t>"Об утверждении и введении в действие федерального го</w:t>
      </w:r>
      <w:r w:rsidR="007438A1">
        <w:rPr>
          <w:rFonts w:ascii="Times New Roman" w:eastAsia="Times New Roman" w:hAnsi="Times New Roman"/>
          <w:sz w:val="28"/>
          <w:szCs w:val="28"/>
        </w:rPr>
        <w:t xml:space="preserve">сударственного образовательного </w:t>
      </w:r>
      <w:r w:rsidRPr="007438A1">
        <w:rPr>
          <w:rFonts w:ascii="Times New Roman" w:eastAsia="Times New Roman" w:hAnsi="Times New Roman"/>
          <w:sz w:val="28"/>
          <w:szCs w:val="28"/>
        </w:rPr>
        <w:t xml:space="preserve">стандарта начального общего образования"); </w:t>
      </w:r>
    </w:p>
    <w:p w:rsidR="00936614" w:rsidRPr="007438A1" w:rsidRDefault="00936614" w:rsidP="007438A1">
      <w:pPr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 Минобрнауки России от 26.11.2010 № 1241 "О внесении </w:t>
      </w:r>
      <w:r w:rsidRPr="007438A1">
        <w:rPr>
          <w:rFonts w:ascii="Times New Roman" w:eastAsia="Times New Roman" w:hAnsi="Times New Roman"/>
          <w:sz w:val="28"/>
          <w:szCs w:val="28"/>
        </w:rPr>
        <w:t>изменений в федеральный</w:t>
      </w:r>
      <w:r w:rsidR="00000789" w:rsidRPr="007438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38A1">
        <w:rPr>
          <w:rFonts w:ascii="Times New Roman" w:eastAsia="Times New Roman" w:hAnsi="Times New Roman"/>
          <w:sz w:val="28"/>
          <w:szCs w:val="28"/>
        </w:rPr>
        <w:t>государственный образовательный стандарт начального общего образования, утвержденный приказом</w:t>
      </w:r>
      <w:r w:rsidR="00000789" w:rsidRPr="007438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38A1">
        <w:rPr>
          <w:rFonts w:ascii="Times New Roman" w:eastAsia="Times New Roman" w:hAnsi="Times New Roman"/>
          <w:sz w:val="28"/>
          <w:szCs w:val="28"/>
        </w:rPr>
        <w:t>Министерства</w:t>
      </w:r>
      <w:r w:rsidR="007438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38A1">
        <w:rPr>
          <w:rFonts w:ascii="Times New Roman" w:eastAsia="Times New Roman" w:hAnsi="Times New Roman"/>
          <w:sz w:val="28"/>
          <w:szCs w:val="28"/>
        </w:rPr>
        <w:t xml:space="preserve">образования и науки Российской Федерации от 6 октября 2009 г. </w:t>
      </w:r>
      <w:r w:rsidR="00E20200" w:rsidRPr="007438A1">
        <w:rPr>
          <w:rFonts w:ascii="Times New Roman" w:eastAsia="Times New Roman" w:hAnsi="Times New Roman"/>
          <w:sz w:val="28"/>
          <w:szCs w:val="28"/>
        </w:rPr>
        <w:t>№ 373" (далее – приказ № 1241)</w:t>
      </w:r>
    </w:p>
    <w:p w:rsidR="00E20200" w:rsidRPr="007438A1" w:rsidRDefault="00E20200" w:rsidP="007438A1">
      <w:pPr>
        <w:pStyle w:val="a3"/>
        <w:numPr>
          <w:ilvl w:val="0"/>
          <w:numId w:val="5"/>
        </w:numPr>
        <w:spacing w:after="0" w:line="240" w:lineRule="auto"/>
        <w:ind w:right="-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 Минобрнауки России от 22.09.2011 № 2357 «О внесении </w:t>
      </w:r>
      <w:r w:rsidRPr="007438A1">
        <w:rPr>
          <w:rFonts w:ascii="Times New Roman" w:eastAsia="Times New Roman" w:hAnsi="Times New Roman"/>
          <w:sz w:val="28"/>
          <w:szCs w:val="28"/>
        </w:rPr>
        <w:t>изменений в федеральный государственный образовательный стандарт</w:t>
      </w:r>
      <w:r w:rsidR="007438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38A1">
        <w:rPr>
          <w:rFonts w:ascii="Times New Roman" w:eastAsia="Times New Roman" w:hAnsi="Times New Roman"/>
          <w:sz w:val="28"/>
          <w:szCs w:val="28"/>
        </w:rPr>
        <w:t>начального общего образования, утвержденный приказом МО и науки РФ от 06.10.2009»</w:t>
      </w:r>
    </w:p>
    <w:p w:rsidR="004D3D43" w:rsidRPr="007438A1" w:rsidRDefault="004D3D43" w:rsidP="007438A1">
      <w:pPr>
        <w:pStyle w:val="a3"/>
        <w:numPr>
          <w:ilvl w:val="0"/>
          <w:numId w:val="5"/>
        </w:numPr>
        <w:spacing w:after="0" w:line="240" w:lineRule="auto"/>
        <w:ind w:right="-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 Минобрнауки России от 18.12.2012 № 1060 «О внесении </w:t>
      </w:r>
      <w:r w:rsidRPr="007438A1">
        <w:rPr>
          <w:rFonts w:ascii="Times New Roman" w:eastAsia="Times New Roman" w:hAnsi="Times New Roman"/>
          <w:sz w:val="28"/>
          <w:szCs w:val="28"/>
        </w:rPr>
        <w:t>изменений в федеральный государственный образовательный стандарт начального общего образования, утвержденный приказом МО и науки РФ от 06.10.2009»</w:t>
      </w:r>
    </w:p>
    <w:p w:rsidR="003E5A5E" w:rsidRPr="007438A1" w:rsidRDefault="003E5A5E" w:rsidP="007438A1">
      <w:pPr>
        <w:pStyle w:val="a3"/>
        <w:numPr>
          <w:ilvl w:val="0"/>
          <w:numId w:val="5"/>
        </w:numPr>
        <w:spacing w:after="0" w:line="240" w:lineRule="auto"/>
        <w:ind w:right="-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 Минобрнауки России от 29.12.2014 № 1643 «О внесении </w:t>
      </w:r>
      <w:r w:rsidRPr="007438A1">
        <w:rPr>
          <w:rFonts w:ascii="Times New Roman" w:eastAsia="Times New Roman" w:hAnsi="Times New Roman"/>
          <w:sz w:val="28"/>
          <w:szCs w:val="28"/>
        </w:rPr>
        <w:t>изменений в федеральный государственный образовательный стандарт</w:t>
      </w:r>
      <w:r w:rsidR="007438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38A1">
        <w:rPr>
          <w:rFonts w:ascii="Times New Roman" w:eastAsia="Times New Roman" w:hAnsi="Times New Roman"/>
          <w:sz w:val="28"/>
          <w:szCs w:val="28"/>
        </w:rPr>
        <w:t>начального общего образования, утвержденный приказом МО и науки РФ от 06.10.2009 № 373»</w:t>
      </w: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учебного плана МБОУ СОШ с  УИОП № 52 г. Кирова, работающего по УМК «Школа России», обусловлены концепцией развивающей личностно–ориентированной системы обучения, отраженной в структуре  УМК, в том числе: </w:t>
      </w:r>
    </w:p>
    <w:p w:rsidR="00936614" w:rsidRDefault="00936614" w:rsidP="00D779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присвоением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объединенных межпредметными связями образовательного и воспитательного процесса;</w:t>
      </w:r>
    </w:p>
    <w:p w:rsidR="00936614" w:rsidRDefault="00936614" w:rsidP="00D779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учетом планируемых результатов как основы системы оценки достижения требований стандарта: опорная система знаний, умений и компетенций и система учебных действий в отношении знаний, умений, навыков, расширяющих и углубляющих опорную систему;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«Школа России»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содержательные линии индивидуального развития младшего школьника, которые нашли отражение в программах каждого учебного предмета в следующих положениях: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признание решающей роли содержания образования, включающие способы организации образовательной деятельности и приемы формирования учебного </w:t>
      </w:r>
      <w:r>
        <w:rPr>
          <w:rFonts w:ascii="Times New Roman" w:hAnsi="Times New Roman"/>
          <w:sz w:val="28"/>
          <w:szCs w:val="28"/>
        </w:rPr>
        <w:lastRenderedPageBreak/>
        <w:t>сотрудничества, а также в достижении целей личностного и социального развития обучающихся;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ориентация на достижение цели и основного результата образования –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изучения учебных предметов;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 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развитие умственных способностей, творческого мышления, готовности к  самостоятельной, в том числе проектной, деятельности; 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 и развитие таких качеств личности, которые отвечают требованиям современного информационного общества, а именно: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мнение; оказывать помощь другим; 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физической культуры: осознание ценности здорового образа жизни, понимание вреда курения, алкоголя и наркотиков, повышение осведомленности  в разных областях физической культуры, развитие навыков обеспечения безопасности жизнедеятельности;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936614" w:rsidRDefault="00936614" w:rsidP="00D779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социально–нравственное воспитание:  воспитание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высоконравственного, творческого, компетентного гражданина России, принимающего судьбу Отечества как свою личную, осознающего  ответственность за  настоящее  и будущее своей страны, укорененной в духовных и культурных традициях многонационального народа Российской Федерации.</w:t>
      </w: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Создаваемый с учетом особенностей УМК «Школа России»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 план реализует цели и задачи, определенные в комплекте и сформулированные в пояснительной записке Образовательной программы, с ориентацией на планируемые результаты. Учебный план состоит из двух частей:  обязательной</w:t>
      </w:r>
      <w:r w:rsidR="000A3D85">
        <w:rPr>
          <w:rFonts w:ascii="Times New Roman" w:hAnsi="Times New Roman"/>
          <w:sz w:val="28"/>
          <w:szCs w:val="28"/>
        </w:rPr>
        <w:t xml:space="preserve"> части и части, формируемой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Обязательная часть </w:t>
      </w:r>
      <w:r>
        <w:rPr>
          <w:rFonts w:ascii="Times New Roman" w:hAnsi="Times New Roman"/>
          <w:sz w:val="28"/>
          <w:szCs w:val="28"/>
        </w:rPr>
        <w:t xml:space="preserve">учебного плана определяет состав обязательных учебных предметов для реализации Образовательной программы,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</w:t>
      </w:r>
      <w:r w:rsidR="000A3D85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.</w:t>
      </w: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2E8" w:rsidRDefault="00D052E8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2E8" w:rsidRDefault="00D052E8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2E8" w:rsidRDefault="00D052E8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99"/>
        <w:gridCol w:w="7806"/>
      </w:tblGrid>
      <w:tr w:rsidR="00936614" w:rsidTr="00E7578B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614" w:rsidRPr="00D7797F" w:rsidRDefault="00936614" w:rsidP="00D7797F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614" w:rsidRPr="00D7797F" w:rsidRDefault="00936614" w:rsidP="00D7797F">
            <w:pPr>
              <w:widowControl w:val="0"/>
              <w:suppressAutoHyphens/>
              <w:spacing w:before="100" w:beforeAutospacing="1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614" w:rsidRPr="00D7797F" w:rsidRDefault="00936614" w:rsidP="00D7797F">
            <w:pPr>
              <w:widowControl w:val="0"/>
              <w:suppressAutoHyphens/>
              <w:spacing w:before="100" w:beforeAutospacing="1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936614" w:rsidTr="00E7578B">
        <w:trPr>
          <w:trHeight w:val="131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4" w:rsidRPr="00D7797F" w:rsidRDefault="00936614" w:rsidP="00D7797F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4" w:rsidRPr="00D7797F" w:rsidRDefault="00936614" w:rsidP="00D7797F">
            <w:pPr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36614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4" w:rsidRPr="00D7797F" w:rsidRDefault="00936614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тивных умений, нравственных и эстетических чувств, способ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ностей к творческой деятель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</w:p>
        </w:tc>
      </w:tr>
      <w:tr w:rsidR="001C349C" w:rsidTr="00E7578B">
        <w:trPr>
          <w:trHeight w:val="131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1C349C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C" w:rsidRPr="00D7797F" w:rsidRDefault="001C349C" w:rsidP="000F12B5">
            <w:pPr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Родной язык и литератур</w:t>
            </w:r>
            <w:r w:rsidR="000F12B5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ное чтение на родном языке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4C30A8" w:rsidRDefault="004C30A8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0A8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представлений о русском языке как духовной и культурной ценности народа;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0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умений, развитие языковой интуиции;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0A8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практическую речевую деятельность на русском языке;•первое знакомство с фактами истории родного языка</w:t>
            </w:r>
          </w:p>
        </w:tc>
      </w:tr>
      <w:tr w:rsidR="001C349C" w:rsidTr="00E757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1C349C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Развитие математической  речи,  логического и алгоритмического мышления, вообра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жения, обеспечение первоначаль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ных представлений о компьютер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ной грамотности</w:t>
            </w:r>
          </w:p>
        </w:tc>
      </w:tr>
      <w:tr w:rsidR="001C349C" w:rsidTr="00E757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1C349C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C" w:rsidRPr="00D7797F" w:rsidRDefault="001C349C" w:rsidP="00D7797F">
            <w:pPr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349C" w:rsidRPr="00D7797F" w:rsidRDefault="001C349C" w:rsidP="00361E2B">
            <w:pPr>
              <w:spacing w:before="40" w:after="40" w:line="240" w:lineRule="auto"/>
              <w:ind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1C349C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ние ценности, целостности и много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C349C" w:rsidTr="00E757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1C349C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4D3D43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 xml:space="preserve">Основы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C349C" w:rsidTr="00E757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1C349C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C" w:rsidRPr="00D7797F" w:rsidRDefault="001C349C" w:rsidP="00D7797F">
            <w:pPr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349C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щему миру</w:t>
            </w:r>
          </w:p>
        </w:tc>
      </w:tr>
      <w:tr w:rsidR="001C349C" w:rsidTr="00E757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1C349C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C" w:rsidRPr="00D7797F" w:rsidRDefault="001C349C" w:rsidP="00D7797F">
            <w:pPr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349C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ческой деятельности для практи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1C349C" w:rsidTr="00E757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C" w:rsidRPr="00D7797F" w:rsidRDefault="001C349C" w:rsidP="00D7797F">
            <w:pPr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349C" w:rsidRPr="00D7797F" w:rsidRDefault="001C349C" w:rsidP="00D7797F">
            <w:pPr>
              <w:widowControl w:val="0"/>
              <w:suppressAutoHyphens/>
              <w:spacing w:before="40" w:after="40" w:line="240" w:lineRule="auto"/>
              <w:ind w:left="113" w:right="113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D7797F" w:rsidRDefault="001C349C" w:rsidP="00D7797F">
            <w:pPr>
              <w:widowControl w:val="0"/>
              <w:suppressAutoHyphens/>
              <w:spacing w:before="60" w:after="60" w:line="240" w:lineRule="auto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D7797F">
              <w:rPr>
                <w:rFonts w:ascii="Times New Roman" w:hAnsi="Times New Roman"/>
                <w:sz w:val="24"/>
                <w:szCs w:val="24"/>
              </w:rPr>
              <w:t>Укрепление здоровья, содей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ствие гармоничному физичес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кому, нрав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ственному и социальному разви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тию, успеш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ному обучению, формирование первоначальных умений саморегуляции средствами физичес</w:t>
            </w:r>
            <w:r w:rsidRPr="00D7797F">
              <w:rPr>
                <w:rFonts w:ascii="Times New Roman" w:hAnsi="Times New Roman"/>
                <w:sz w:val="24"/>
                <w:szCs w:val="24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A3D85" w:rsidRDefault="000A3D85" w:rsidP="00D7797F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Следовательно, обязательная часть учебного плана </w:t>
      </w:r>
      <w:r w:rsidR="00FD6D55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отражает содержание образования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, которое обеспечивает достижение важнейших целей современного начального образования:</w:t>
      </w:r>
    </w:p>
    <w:p w:rsidR="000A3D85" w:rsidRDefault="009137E9" w:rsidP="00D779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Формирование гражданской и</w:t>
      </w:r>
      <w:r w:rsidR="00731CC0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дентичности обучающихся, приобщение их к общекультурным, национальным и этнокультурным ценностям;</w:t>
      </w:r>
    </w:p>
    <w:p w:rsidR="00731CC0" w:rsidRDefault="00731CC0" w:rsidP="00D779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lastRenderedPageBreak/>
        <w:t>Готовность обучающихся к продолжению образования на последующих ступенях основного общего образования, их приобщение к инфо</w:t>
      </w:r>
      <w:r w:rsidR="00D7797F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мационным технологиям;</w:t>
      </w:r>
    </w:p>
    <w:p w:rsidR="00731CC0" w:rsidRDefault="00731CC0" w:rsidP="00D779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Формирование здорового образа жизни, элементарных правил поведения в экстремальных ситуациях;</w:t>
      </w:r>
    </w:p>
    <w:p w:rsidR="00731CC0" w:rsidRPr="00731CC0" w:rsidRDefault="00731CC0" w:rsidP="00D779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Личностное развитие обучающегося в соответствии с его индивидуальностью.</w:t>
      </w:r>
    </w:p>
    <w:p w:rsidR="00A84C82" w:rsidRDefault="00380C7F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обучающихся</w:t>
      </w:r>
      <w:r w:rsidR="00793011">
        <w:rPr>
          <w:rFonts w:ascii="Times New Roman" w:hAnsi="Times New Roman"/>
          <w:sz w:val="28"/>
          <w:szCs w:val="28"/>
        </w:rPr>
        <w:t xml:space="preserve"> </w:t>
      </w:r>
      <w:r w:rsidR="00A84C82">
        <w:rPr>
          <w:rFonts w:ascii="Times New Roman" w:hAnsi="Times New Roman"/>
          <w:sz w:val="28"/>
          <w:szCs w:val="28"/>
        </w:rPr>
        <w:t>1-4</w:t>
      </w:r>
      <w:r>
        <w:rPr>
          <w:rFonts w:ascii="Times New Roman" w:hAnsi="Times New Roman"/>
          <w:sz w:val="28"/>
          <w:szCs w:val="28"/>
        </w:rPr>
        <w:t xml:space="preserve"> классов </w:t>
      </w:r>
      <w:r w:rsidR="00936614">
        <w:rPr>
          <w:rFonts w:ascii="Times New Roman" w:hAnsi="Times New Roman"/>
          <w:sz w:val="28"/>
          <w:szCs w:val="28"/>
        </w:rPr>
        <w:t>и направлена на формирование системы учебных действий в отношении знаний, умений, навыков, расширяющих опорную систему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B496F">
        <w:rPr>
          <w:rFonts w:ascii="Times New Roman" w:hAnsi="Times New Roman"/>
          <w:sz w:val="28"/>
          <w:szCs w:val="28"/>
        </w:rPr>
        <w:t>предметам начальной школы и представлена предметом  «Развитие творческих способностей»</w:t>
      </w:r>
      <w:r w:rsidR="00C62893">
        <w:rPr>
          <w:rFonts w:ascii="Times New Roman" w:hAnsi="Times New Roman"/>
          <w:sz w:val="28"/>
          <w:szCs w:val="28"/>
        </w:rPr>
        <w:t xml:space="preserve"> </w:t>
      </w:r>
      <w:r w:rsidR="003B496F">
        <w:rPr>
          <w:rFonts w:ascii="Times New Roman" w:hAnsi="Times New Roman"/>
          <w:sz w:val="28"/>
          <w:szCs w:val="28"/>
        </w:rPr>
        <w:t>-</w:t>
      </w:r>
      <w:r w:rsidR="00C62893">
        <w:rPr>
          <w:rFonts w:ascii="Times New Roman" w:hAnsi="Times New Roman"/>
          <w:sz w:val="28"/>
          <w:szCs w:val="28"/>
        </w:rPr>
        <w:t xml:space="preserve"> </w:t>
      </w:r>
      <w:r w:rsidR="003B49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40907">
        <w:rPr>
          <w:rFonts w:ascii="Times New Roman" w:hAnsi="Times New Roman"/>
          <w:sz w:val="28"/>
          <w:szCs w:val="28"/>
        </w:rPr>
        <w:t xml:space="preserve"> в 1-3 классах</w:t>
      </w:r>
      <w:r w:rsidR="004D3D43">
        <w:rPr>
          <w:rFonts w:ascii="Times New Roman" w:hAnsi="Times New Roman"/>
          <w:sz w:val="28"/>
          <w:szCs w:val="28"/>
        </w:rPr>
        <w:t>,</w:t>
      </w:r>
      <w:r w:rsidR="00793011">
        <w:rPr>
          <w:rFonts w:ascii="Times New Roman" w:hAnsi="Times New Roman"/>
          <w:sz w:val="28"/>
          <w:szCs w:val="28"/>
        </w:rPr>
        <w:t xml:space="preserve"> </w:t>
      </w:r>
      <w:r w:rsidR="00F40907">
        <w:rPr>
          <w:rFonts w:ascii="Times New Roman" w:hAnsi="Times New Roman"/>
          <w:sz w:val="28"/>
          <w:szCs w:val="28"/>
        </w:rPr>
        <w:t>в</w:t>
      </w:r>
      <w:r w:rsidR="00C62893">
        <w:rPr>
          <w:rFonts w:ascii="Times New Roman" w:hAnsi="Times New Roman"/>
          <w:sz w:val="28"/>
          <w:szCs w:val="28"/>
        </w:rPr>
        <w:t xml:space="preserve"> </w:t>
      </w:r>
      <w:r w:rsidR="00A84C82">
        <w:rPr>
          <w:rFonts w:ascii="Times New Roman" w:hAnsi="Times New Roman"/>
          <w:sz w:val="28"/>
          <w:szCs w:val="28"/>
        </w:rPr>
        <w:t>4а</w:t>
      </w:r>
      <w:r w:rsidR="00793011">
        <w:rPr>
          <w:rFonts w:ascii="Times New Roman" w:hAnsi="Times New Roman"/>
          <w:sz w:val="28"/>
          <w:szCs w:val="28"/>
        </w:rPr>
        <w:t xml:space="preserve"> </w:t>
      </w:r>
      <w:r w:rsidR="004D3D43">
        <w:rPr>
          <w:rFonts w:ascii="Times New Roman" w:hAnsi="Times New Roman"/>
          <w:sz w:val="28"/>
          <w:szCs w:val="28"/>
        </w:rPr>
        <w:t>углублен</w:t>
      </w:r>
      <w:r w:rsidR="00F40907">
        <w:rPr>
          <w:rFonts w:ascii="Times New Roman" w:hAnsi="Times New Roman"/>
          <w:sz w:val="28"/>
          <w:szCs w:val="28"/>
        </w:rPr>
        <w:t>ного изучения английского языка</w:t>
      </w:r>
      <w:r w:rsidR="004D3D43">
        <w:rPr>
          <w:rFonts w:ascii="Times New Roman" w:hAnsi="Times New Roman"/>
          <w:sz w:val="28"/>
          <w:szCs w:val="28"/>
        </w:rPr>
        <w:t xml:space="preserve"> </w:t>
      </w:r>
      <w:r w:rsidR="00C62893">
        <w:rPr>
          <w:rFonts w:ascii="Times New Roman" w:hAnsi="Times New Roman"/>
          <w:sz w:val="28"/>
          <w:szCs w:val="28"/>
        </w:rPr>
        <w:t xml:space="preserve">– </w:t>
      </w:r>
      <w:r w:rsidR="00F40907">
        <w:rPr>
          <w:rFonts w:ascii="Times New Roman" w:hAnsi="Times New Roman"/>
          <w:sz w:val="28"/>
          <w:szCs w:val="28"/>
        </w:rPr>
        <w:t>1</w:t>
      </w:r>
      <w:r w:rsidR="00C62893">
        <w:rPr>
          <w:rFonts w:ascii="Times New Roman" w:hAnsi="Times New Roman"/>
          <w:sz w:val="28"/>
          <w:szCs w:val="28"/>
        </w:rPr>
        <w:t xml:space="preserve"> </w:t>
      </w:r>
      <w:r w:rsidR="00F40907">
        <w:rPr>
          <w:rFonts w:ascii="Times New Roman" w:hAnsi="Times New Roman"/>
          <w:sz w:val="28"/>
          <w:szCs w:val="28"/>
        </w:rPr>
        <w:t>час обеспечивает реализацию индивидуальных потребностей обу</w:t>
      </w:r>
      <w:r w:rsidR="00AF4FA8">
        <w:rPr>
          <w:rFonts w:ascii="Times New Roman" w:hAnsi="Times New Roman"/>
          <w:sz w:val="28"/>
          <w:szCs w:val="28"/>
        </w:rPr>
        <w:t>чающихся 1-4 классов и направлена</w:t>
      </w:r>
      <w:r w:rsidR="00F40907">
        <w:rPr>
          <w:rFonts w:ascii="Times New Roman" w:hAnsi="Times New Roman"/>
          <w:sz w:val="28"/>
          <w:szCs w:val="28"/>
        </w:rPr>
        <w:t xml:space="preserve"> на формирование системы учебных действий в отношении знаний, умений, навыков, углубляющих опорную систему по </w:t>
      </w:r>
      <w:r w:rsidR="004D3D43">
        <w:rPr>
          <w:rFonts w:ascii="Times New Roman" w:hAnsi="Times New Roman"/>
          <w:sz w:val="28"/>
          <w:szCs w:val="28"/>
        </w:rPr>
        <w:t xml:space="preserve"> </w:t>
      </w:r>
      <w:r w:rsidR="00793011">
        <w:rPr>
          <w:rFonts w:ascii="Times New Roman" w:hAnsi="Times New Roman"/>
          <w:sz w:val="28"/>
          <w:szCs w:val="28"/>
        </w:rPr>
        <w:t>иностранн</w:t>
      </w:r>
      <w:r w:rsidR="00F40907">
        <w:rPr>
          <w:rFonts w:ascii="Times New Roman" w:hAnsi="Times New Roman"/>
          <w:sz w:val="28"/>
          <w:szCs w:val="28"/>
        </w:rPr>
        <w:t>о</w:t>
      </w:r>
      <w:r w:rsidR="00793011">
        <w:rPr>
          <w:rFonts w:ascii="Times New Roman" w:hAnsi="Times New Roman"/>
          <w:sz w:val="28"/>
          <w:szCs w:val="28"/>
        </w:rPr>
        <w:t>м</w:t>
      </w:r>
      <w:r w:rsidR="00F40907">
        <w:rPr>
          <w:rFonts w:ascii="Times New Roman" w:hAnsi="Times New Roman"/>
          <w:sz w:val="28"/>
          <w:szCs w:val="28"/>
        </w:rPr>
        <w:t>у</w:t>
      </w:r>
      <w:r w:rsidR="00143F23">
        <w:rPr>
          <w:rFonts w:ascii="Times New Roman" w:hAnsi="Times New Roman"/>
          <w:sz w:val="28"/>
          <w:szCs w:val="28"/>
        </w:rPr>
        <w:t xml:space="preserve"> язык</w:t>
      </w:r>
      <w:r w:rsidR="00F40907">
        <w:rPr>
          <w:rFonts w:ascii="Times New Roman" w:hAnsi="Times New Roman"/>
          <w:sz w:val="28"/>
          <w:szCs w:val="28"/>
        </w:rPr>
        <w:t>у</w:t>
      </w:r>
      <w:r w:rsidR="00143F23">
        <w:rPr>
          <w:rFonts w:ascii="Times New Roman" w:hAnsi="Times New Roman"/>
          <w:sz w:val="28"/>
          <w:szCs w:val="28"/>
        </w:rPr>
        <w:t xml:space="preserve"> </w:t>
      </w:r>
      <w:r w:rsidR="004D3D43">
        <w:rPr>
          <w:rFonts w:ascii="Times New Roman" w:hAnsi="Times New Roman"/>
          <w:sz w:val="28"/>
          <w:szCs w:val="28"/>
        </w:rPr>
        <w:t>с делением на подгруппы</w:t>
      </w:r>
      <w:r w:rsidR="00143F23">
        <w:rPr>
          <w:rFonts w:ascii="Times New Roman" w:hAnsi="Times New Roman"/>
          <w:sz w:val="28"/>
          <w:szCs w:val="28"/>
        </w:rPr>
        <w:t xml:space="preserve">; </w:t>
      </w:r>
      <w:r w:rsidR="00793011">
        <w:rPr>
          <w:rFonts w:ascii="Times New Roman" w:hAnsi="Times New Roman"/>
          <w:sz w:val="28"/>
          <w:szCs w:val="28"/>
        </w:rPr>
        <w:t xml:space="preserve"> </w:t>
      </w:r>
    </w:p>
    <w:p w:rsidR="00793011" w:rsidRDefault="00793011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Основы религиозных культур и светской этики предст</w:t>
      </w:r>
      <w:r w:rsidR="00A84C82">
        <w:rPr>
          <w:rFonts w:ascii="Times New Roman" w:hAnsi="Times New Roman"/>
          <w:sz w:val="28"/>
          <w:szCs w:val="28"/>
        </w:rPr>
        <w:t>авлен модулями</w:t>
      </w:r>
      <w:r>
        <w:rPr>
          <w:rFonts w:ascii="Times New Roman" w:hAnsi="Times New Roman"/>
          <w:sz w:val="28"/>
          <w:szCs w:val="28"/>
        </w:rPr>
        <w:t>: Основы православной культуры, Основы светской этики, Основы мировых культур</w:t>
      </w:r>
      <w:r w:rsidR="00C62893">
        <w:rPr>
          <w:rFonts w:ascii="Times New Roman" w:hAnsi="Times New Roman"/>
          <w:sz w:val="28"/>
          <w:szCs w:val="28"/>
        </w:rPr>
        <w:t xml:space="preserve"> </w:t>
      </w:r>
      <w:r w:rsidR="00A84C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выбору учащихся и их родителей.</w:t>
      </w:r>
    </w:p>
    <w:p w:rsidR="003B496F" w:rsidRDefault="00AF4FA8" w:rsidP="00D7797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130C28">
        <w:rPr>
          <w:rFonts w:ascii="Times New Roman" w:hAnsi="Times New Roman"/>
          <w:sz w:val="28"/>
          <w:szCs w:val="28"/>
        </w:rPr>
        <w:t>редмет</w:t>
      </w:r>
      <w:r w:rsidR="00A84C82">
        <w:rPr>
          <w:rFonts w:ascii="Times New Roman" w:hAnsi="Times New Roman"/>
          <w:sz w:val="28"/>
          <w:szCs w:val="28"/>
        </w:rPr>
        <w:t>е</w:t>
      </w:r>
      <w:r w:rsidR="00130C28">
        <w:rPr>
          <w:rFonts w:ascii="Times New Roman" w:hAnsi="Times New Roman"/>
          <w:sz w:val="28"/>
          <w:szCs w:val="28"/>
        </w:rPr>
        <w:t xml:space="preserve"> «Иностранный язык»  дел</w:t>
      </w:r>
      <w:r>
        <w:rPr>
          <w:rFonts w:ascii="Times New Roman" w:hAnsi="Times New Roman"/>
          <w:sz w:val="28"/>
          <w:szCs w:val="28"/>
        </w:rPr>
        <w:t>ится</w:t>
      </w:r>
      <w:r w:rsidR="00130C28">
        <w:rPr>
          <w:rFonts w:ascii="Times New Roman" w:hAnsi="Times New Roman"/>
          <w:sz w:val="28"/>
          <w:szCs w:val="28"/>
        </w:rPr>
        <w:t xml:space="preserve"> на  две подгруппы</w:t>
      </w:r>
      <w:r w:rsidR="00793011">
        <w:rPr>
          <w:rFonts w:ascii="Times New Roman" w:hAnsi="Times New Roman"/>
          <w:sz w:val="28"/>
          <w:szCs w:val="28"/>
        </w:rPr>
        <w:t xml:space="preserve"> во 2-4</w:t>
      </w:r>
      <w:r w:rsidR="0036157E">
        <w:rPr>
          <w:rFonts w:ascii="Times New Roman" w:hAnsi="Times New Roman"/>
          <w:sz w:val="28"/>
          <w:szCs w:val="28"/>
        </w:rPr>
        <w:t xml:space="preserve"> классах</w:t>
      </w:r>
      <w:r w:rsidR="00130C28">
        <w:rPr>
          <w:rFonts w:ascii="Times New Roman" w:hAnsi="Times New Roman"/>
          <w:sz w:val="28"/>
          <w:szCs w:val="28"/>
        </w:rPr>
        <w:t>.</w:t>
      </w:r>
    </w:p>
    <w:p w:rsidR="00936614" w:rsidRDefault="00936614" w:rsidP="00D7797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работы: </w:t>
      </w:r>
      <w:r w:rsidR="003B496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–дневная учебная неделя </w:t>
      </w:r>
      <w:r w:rsidR="00A84C82">
        <w:rPr>
          <w:rFonts w:ascii="Times New Roman" w:hAnsi="Times New Roman"/>
          <w:color w:val="000000"/>
          <w:sz w:val="28"/>
          <w:szCs w:val="28"/>
        </w:rPr>
        <w:t>1-4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614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 недели, в 1 классе </w:t>
      </w:r>
      <w:r>
        <w:rPr>
          <w:rFonts w:ascii="Times New Roman" w:eastAsia="Times New Roman" w:hAnsi="Times New Roman"/>
          <w:sz w:val="28"/>
          <w:szCs w:val="28"/>
        </w:rPr>
        <w:t>―</w:t>
      </w:r>
      <w:r>
        <w:rPr>
          <w:rFonts w:ascii="Times New Roman" w:hAnsi="Times New Roman"/>
          <w:sz w:val="28"/>
          <w:szCs w:val="28"/>
        </w:rPr>
        <w:t xml:space="preserve"> 33 недели.</w:t>
      </w:r>
    </w:p>
    <w:p w:rsidR="00A84C82" w:rsidRDefault="00936614" w:rsidP="00D77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 30 календарных дней, летом – не менее 8 неде</w:t>
      </w:r>
      <w:r w:rsidR="00380C7F">
        <w:rPr>
          <w:rFonts w:ascii="Times New Roman" w:hAnsi="Times New Roman"/>
          <w:sz w:val="28"/>
          <w:szCs w:val="28"/>
        </w:rPr>
        <w:t xml:space="preserve">ль. </w:t>
      </w:r>
    </w:p>
    <w:p w:rsidR="00DA25E2" w:rsidRDefault="00936614" w:rsidP="00D7797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Продолжительность урока составляет: в 1 классе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35 минут; во втором полугодии 4</w:t>
      </w:r>
      <w:r w:rsidR="003B49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0007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во 2</w:t>
      </w:r>
      <w:r w:rsidR="003B496F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  <w:r w:rsidR="003B49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sectPr w:rsidR="00DA25E2" w:rsidSect="007438A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9C" w:rsidRDefault="001C349C" w:rsidP="00E7578B">
      <w:pPr>
        <w:spacing w:after="0" w:line="240" w:lineRule="auto"/>
      </w:pPr>
      <w:r>
        <w:separator/>
      </w:r>
    </w:p>
  </w:endnote>
  <w:endnote w:type="continuationSeparator" w:id="0">
    <w:p w:rsidR="001C349C" w:rsidRDefault="001C349C" w:rsidP="00E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9C" w:rsidRDefault="001C349C" w:rsidP="00E7578B">
      <w:pPr>
        <w:spacing w:after="0" w:line="240" w:lineRule="auto"/>
      </w:pPr>
      <w:r>
        <w:separator/>
      </w:r>
    </w:p>
  </w:footnote>
  <w:footnote w:type="continuationSeparator" w:id="0">
    <w:p w:rsidR="001C349C" w:rsidRDefault="001C349C" w:rsidP="00E7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06755"/>
    <w:multiLevelType w:val="multilevel"/>
    <w:tmpl w:val="F6EA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87B22"/>
    <w:multiLevelType w:val="hybridMultilevel"/>
    <w:tmpl w:val="71449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04352"/>
    <w:multiLevelType w:val="hybridMultilevel"/>
    <w:tmpl w:val="640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70C02"/>
    <w:multiLevelType w:val="hybridMultilevel"/>
    <w:tmpl w:val="CDF26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790"/>
    <w:rsid w:val="00000789"/>
    <w:rsid w:val="00044DF3"/>
    <w:rsid w:val="000A3D85"/>
    <w:rsid w:val="000C3BD7"/>
    <w:rsid w:val="000F12B5"/>
    <w:rsid w:val="00130C28"/>
    <w:rsid w:val="00134281"/>
    <w:rsid w:val="00143F23"/>
    <w:rsid w:val="001B7EFA"/>
    <w:rsid w:val="001C349C"/>
    <w:rsid w:val="001D369F"/>
    <w:rsid w:val="001D57CC"/>
    <w:rsid w:val="001E0AEF"/>
    <w:rsid w:val="001E0CDD"/>
    <w:rsid w:val="001F7417"/>
    <w:rsid w:val="00212B75"/>
    <w:rsid w:val="002227A6"/>
    <w:rsid w:val="00256EDB"/>
    <w:rsid w:val="00262B18"/>
    <w:rsid w:val="002D7E20"/>
    <w:rsid w:val="002F4B31"/>
    <w:rsid w:val="00315FFF"/>
    <w:rsid w:val="00321790"/>
    <w:rsid w:val="00340577"/>
    <w:rsid w:val="0035208D"/>
    <w:rsid w:val="0036157E"/>
    <w:rsid w:val="00361E2B"/>
    <w:rsid w:val="00380C7F"/>
    <w:rsid w:val="003B17A6"/>
    <w:rsid w:val="003B496F"/>
    <w:rsid w:val="003D2892"/>
    <w:rsid w:val="003E5A5E"/>
    <w:rsid w:val="00401C4F"/>
    <w:rsid w:val="0045123F"/>
    <w:rsid w:val="00452827"/>
    <w:rsid w:val="004C30A8"/>
    <w:rsid w:val="004D3D43"/>
    <w:rsid w:val="004E7653"/>
    <w:rsid w:val="00585599"/>
    <w:rsid w:val="005E58DB"/>
    <w:rsid w:val="005F1E1D"/>
    <w:rsid w:val="00614838"/>
    <w:rsid w:val="006617F2"/>
    <w:rsid w:val="006831AC"/>
    <w:rsid w:val="00692D2F"/>
    <w:rsid w:val="006A2A96"/>
    <w:rsid w:val="006F78AD"/>
    <w:rsid w:val="00731CC0"/>
    <w:rsid w:val="007438A1"/>
    <w:rsid w:val="00777B1A"/>
    <w:rsid w:val="00792643"/>
    <w:rsid w:val="00793011"/>
    <w:rsid w:val="007B0557"/>
    <w:rsid w:val="007B7AF0"/>
    <w:rsid w:val="007C3EF8"/>
    <w:rsid w:val="00882E03"/>
    <w:rsid w:val="008C3C86"/>
    <w:rsid w:val="009137E9"/>
    <w:rsid w:val="00936614"/>
    <w:rsid w:val="00955A2B"/>
    <w:rsid w:val="00975ACE"/>
    <w:rsid w:val="00981559"/>
    <w:rsid w:val="009F0B54"/>
    <w:rsid w:val="00A23E05"/>
    <w:rsid w:val="00A802FA"/>
    <w:rsid w:val="00A84C82"/>
    <w:rsid w:val="00A878F5"/>
    <w:rsid w:val="00AA1475"/>
    <w:rsid w:val="00AF4FA8"/>
    <w:rsid w:val="00B05CE3"/>
    <w:rsid w:val="00B37383"/>
    <w:rsid w:val="00B53706"/>
    <w:rsid w:val="00B713B1"/>
    <w:rsid w:val="00BB4080"/>
    <w:rsid w:val="00BC7776"/>
    <w:rsid w:val="00BE0C3B"/>
    <w:rsid w:val="00C62893"/>
    <w:rsid w:val="00C84B6D"/>
    <w:rsid w:val="00D052E8"/>
    <w:rsid w:val="00D74775"/>
    <w:rsid w:val="00D7797F"/>
    <w:rsid w:val="00DA25E2"/>
    <w:rsid w:val="00E20200"/>
    <w:rsid w:val="00E52035"/>
    <w:rsid w:val="00E7578B"/>
    <w:rsid w:val="00EE3C67"/>
    <w:rsid w:val="00F20F9E"/>
    <w:rsid w:val="00F22838"/>
    <w:rsid w:val="00F40907"/>
    <w:rsid w:val="00F461ED"/>
    <w:rsid w:val="00FB3FD2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19491-4F86-4995-84E9-130DD52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78B"/>
  </w:style>
  <w:style w:type="paragraph" w:styleId="a6">
    <w:name w:val="footer"/>
    <w:basedOn w:val="a"/>
    <w:link w:val="a7"/>
    <w:uiPriority w:val="99"/>
    <w:semiHidden/>
    <w:unhideWhenUsed/>
    <w:rsid w:val="00E7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52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Chetverikova_IL</dc:creator>
  <cp:keywords/>
  <dc:description/>
  <cp:lastModifiedBy>Колбина Ольга Викторовна</cp:lastModifiedBy>
  <cp:revision>35</cp:revision>
  <cp:lastPrinted>2020-03-19T06:38:00Z</cp:lastPrinted>
  <dcterms:created xsi:type="dcterms:W3CDTF">2012-09-05T06:05:00Z</dcterms:created>
  <dcterms:modified xsi:type="dcterms:W3CDTF">2023-07-31T09:26:00Z</dcterms:modified>
</cp:coreProperties>
</file>